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40" w:rsidRDefault="00A40140" w:rsidP="00A4014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444444"/>
          <w:sz w:val="28"/>
          <w:szCs w:val="28"/>
        </w:rPr>
      </w:pPr>
      <w:r w:rsidRPr="00A40140">
        <w:rPr>
          <w:bCs w:val="0"/>
          <w:color w:val="444444"/>
          <w:sz w:val="28"/>
          <w:szCs w:val="28"/>
        </w:rPr>
        <w:t>Международный молодежный конкурс социальной антикоррупционной рекламы «Вместе против коррупции!»</w:t>
      </w:r>
    </w:p>
    <w:p w:rsidR="00A40140" w:rsidRPr="00A40140" w:rsidRDefault="00A40140" w:rsidP="00A4014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444444"/>
          <w:sz w:val="28"/>
          <w:szCs w:val="28"/>
        </w:rPr>
      </w:pPr>
      <w:r>
        <w:rPr>
          <w:bCs w:val="0"/>
          <w:noProof/>
          <w:color w:val="444444"/>
          <w:sz w:val="28"/>
          <w:szCs w:val="28"/>
        </w:rPr>
        <w:drawing>
          <wp:inline distT="0" distB="0" distL="0" distR="0">
            <wp:extent cx="4019550" cy="3914775"/>
            <wp:effectExtent l="19050" t="0" r="0" b="0"/>
            <wp:docPr id="1" name="Рисунок 1" descr="C:\Users\Лариса\Downloads\00e920d321e7d101745ab630147f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wnloads\00e920d321e7d101745ab630147f26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140" w:rsidRPr="00F32B5F" w:rsidRDefault="00A40140" w:rsidP="00F32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40140">
        <w:rPr>
          <w:color w:val="000000"/>
          <w:sz w:val="28"/>
          <w:szCs w:val="28"/>
        </w:rPr>
        <w:t>Генеральной прокуратуры Российской Федерации объявляет о проведении Международного молодежного конкурса социальной антикоррупционной рекламы «Вместе против коррупции!»</w:t>
      </w:r>
      <w:r w:rsidRPr="00A40140">
        <w:rPr>
          <w:sz w:val="28"/>
          <w:szCs w:val="28"/>
        </w:rPr>
        <w:t>.</w:t>
      </w:r>
    </w:p>
    <w:p w:rsidR="00A40140" w:rsidRPr="00A40140" w:rsidRDefault="00A40140" w:rsidP="00A401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0140">
        <w:rPr>
          <w:sz w:val="28"/>
          <w:szCs w:val="28"/>
        </w:rPr>
        <w:t>Участниками конкурса могут быть граждане государств - участников Соглашения об образовании Межгоссовета, а также иных государств в возрасте от 14 до 35 лет (авторы - физические лица или творческие коллективы). </w:t>
      </w:r>
    </w:p>
    <w:p w:rsidR="00A40140" w:rsidRPr="00A40140" w:rsidRDefault="00A40140" w:rsidP="00A401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0140">
        <w:rPr>
          <w:sz w:val="28"/>
          <w:szCs w:val="28"/>
        </w:rPr>
        <w:t>Номинации Конкурса: «Лучший плакат» и «Лучший видеоролик». Тема: </w:t>
      </w:r>
      <w:r w:rsidRPr="00A40140">
        <w:rPr>
          <w:rStyle w:val="ab"/>
          <w:color w:val="000000"/>
          <w:sz w:val="28"/>
          <w:szCs w:val="28"/>
        </w:rPr>
        <w:t>«Вместе</w:t>
      </w:r>
      <w:r w:rsidRPr="00A40140">
        <w:rPr>
          <w:sz w:val="28"/>
          <w:szCs w:val="28"/>
        </w:rPr>
        <w:t> </w:t>
      </w:r>
      <w:r w:rsidRPr="00A40140">
        <w:rPr>
          <w:rStyle w:val="ab"/>
          <w:color w:val="000000"/>
          <w:sz w:val="28"/>
          <w:szCs w:val="28"/>
        </w:rPr>
        <w:t>против</w:t>
      </w:r>
      <w:r w:rsidRPr="00A40140">
        <w:rPr>
          <w:sz w:val="28"/>
          <w:szCs w:val="28"/>
        </w:rPr>
        <w:t> </w:t>
      </w:r>
      <w:r w:rsidRPr="00A40140">
        <w:rPr>
          <w:rStyle w:val="ab"/>
          <w:color w:val="000000"/>
          <w:sz w:val="28"/>
          <w:szCs w:val="28"/>
        </w:rPr>
        <w:t>коррупции</w:t>
      </w:r>
      <w:r w:rsidRPr="00A40140">
        <w:rPr>
          <w:sz w:val="28"/>
          <w:szCs w:val="28"/>
        </w:rPr>
        <w:t>!»</w:t>
      </w:r>
      <w:r w:rsidRPr="00A40140">
        <w:rPr>
          <w:rStyle w:val="ab"/>
          <w:color w:val="000000"/>
          <w:sz w:val="28"/>
          <w:szCs w:val="28"/>
        </w:rPr>
        <w:t>. </w:t>
      </w:r>
      <w:r w:rsidRPr="00A40140">
        <w:rPr>
          <w:sz w:val="28"/>
          <w:szCs w:val="28"/>
        </w:rPr>
        <w:t>Конкурсные работы (плакаты и видеоролики) принимаются на сайте конкурса www.anticorruption.life на русском языке. </w:t>
      </w:r>
    </w:p>
    <w:p w:rsidR="00A40140" w:rsidRPr="00A40140" w:rsidRDefault="00A40140" w:rsidP="00A401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0140">
        <w:rPr>
          <w:b/>
          <w:bCs/>
          <w:color w:val="000000"/>
          <w:sz w:val="28"/>
          <w:szCs w:val="28"/>
        </w:rPr>
        <w:t>Прием конкурсных работ осуществляется до 1 октября 2023 года</w:t>
      </w:r>
    </w:p>
    <w:p w:rsidR="00A40140" w:rsidRPr="00A40140" w:rsidRDefault="00A40140" w:rsidP="00A401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140">
        <w:rPr>
          <w:color w:val="000000"/>
          <w:sz w:val="28"/>
          <w:szCs w:val="28"/>
        </w:rPr>
        <w:t>Подробную информацию можно узнать </w:t>
      </w:r>
      <w:hyperlink r:id="rId7" w:history="1">
        <w:r w:rsidRPr="00A40140">
          <w:rPr>
            <w:rStyle w:val="a4"/>
            <w:color w:val="377DFF"/>
            <w:sz w:val="28"/>
            <w:szCs w:val="28"/>
          </w:rPr>
          <w:t>на сайте конкурса</w:t>
        </w:r>
      </w:hyperlink>
      <w:r w:rsidRPr="00A40140">
        <w:rPr>
          <w:color w:val="000000"/>
          <w:sz w:val="28"/>
          <w:szCs w:val="28"/>
        </w:rPr>
        <w:t>, на </w:t>
      </w:r>
      <w:hyperlink r:id="rId8" w:history="1">
        <w:r w:rsidRPr="00A40140">
          <w:rPr>
            <w:rStyle w:val="a4"/>
            <w:color w:val="0052EA"/>
            <w:sz w:val="28"/>
            <w:szCs w:val="28"/>
          </w:rPr>
          <w:t>Едином портале прокуратуры Российской Федерации</w:t>
        </w:r>
      </w:hyperlink>
      <w:r w:rsidRPr="00A40140">
        <w:rPr>
          <w:color w:val="000000"/>
          <w:sz w:val="28"/>
          <w:szCs w:val="28"/>
        </w:rPr>
        <w:t>, а также на сайте </w:t>
      </w:r>
      <w:hyperlink r:id="rId9" w:history="1">
        <w:r w:rsidRPr="00A40140">
          <w:rPr>
            <w:rStyle w:val="a4"/>
            <w:color w:val="377DFF"/>
            <w:sz w:val="28"/>
            <w:szCs w:val="28"/>
          </w:rPr>
          <w:t>Исполнительного комитета Содружества Независимых Государств</w:t>
        </w:r>
      </w:hyperlink>
      <w:r w:rsidRPr="00A40140">
        <w:rPr>
          <w:color w:val="000000"/>
          <w:sz w:val="28"/>
          <w:szCs w:val="28"/>
        </w:rPr>
        <w:t>.</w:t>
      </w:r>
    </w:p>
    <w:p w:rsidR="007A320C" w:rsidRPr="00A40140" w:rsidRDefault="007A320C" w:rsidP="00A401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</w:p>
    <w:sectPr w:rsidR="007A320C" w:rsidRPr="00A40140" w:rsidSect="003711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6BD" w:rsidRDefault="002316BD" w:rsidP="003D07D9">
      <w:pPr>
        <w:spacing w:after="0" w:line="240" w:lineRule="auto"/>
      </w:pPr>
      <w:r>
        <w:separator/>
      </w:r>
    </w:p>
  </w:endnote>
  <w:endnote w:type="continuationSeparator" w:id="1">
    <w:p w:rsidR="002316BD" w:rsidRDefault="002316BD" w:rsidP="003D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6BD" w:rsidRDefault="002316BD" w:rsidP="003D07D9">
      <w:pPr>
        <w:spacing w:after="0" w:line="240" w:lineRule="auto"/>
      </w:pPr>
      <w:r>
        <w:separator/>
      </w:r>
    </w:p>
  </w:footnote>
  <w:footnote w:type="continuationSeparator" w:id="1">
    <w:p w:rsidR="002316BD" w:rsidRDefault="002316BD" w:rsidP="003D0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7D9"/>
    <w:rsid w:val="002316BD"/>
    <w:rsid w:val="002C7E0C"/>
    <w:rsid w:val="003711BB"/>
    <w:rsid w:val="003D07D9"/>
    <w:rsid w:val="00786970"/>
    <w:rsid w:val="007A320C"/>
    <w:rsid w:val="009D5F1C"/>
    <w:rsid w:val="00A40140"/>
    <w:rsid w:val="00B342F2"/>
    <w:rsid w:val="00C923A9"/>
    <w:rsid w:val="00D01E67"/>
    <w:rsid w:val="00D56A6F"/>
    <w:rsid w:val="00DE079B"/>
    <w:rsid w:val="00EB62C9"/>
    <w:rsid w:val="00F32B5F"/>
    <w:rsid w:val="00FD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0C"/>
  </w:style>
  <w:style w:type="paragraph" w:styleId="1">
    <w:name w:val="heading 1"/>
    <w:basedOn w:val="a"/>
    <w:link w:val="10"/>
    <w:uiPriority w:val="9"/>
    <w:qFormat/>
    <w:rsid w:val="003D0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07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07D9"/>
  </w:style>
  <w:style w:type="paragraph" w:styleId="a9">
    <w:name w:val="footer"/>
    <w:basedOn w:val="a"/>
    <w:link w:val="aa"/>
    <w:uiPriority w:val="99"/>
    <w:semiHidden/>
    <w:unhideWhenUsed/>
    <w:rsid w:val="003D0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07D9"/>
  </w:style>
  <w:style w:type="character" w:styleId="ab">
    <w:name w:val="Emphasis"/>
    <w:basedOn w:val="a0"/>
    <w:uiPriority w:val="20"/>
    <w:qFormat/>
    <w:rsid w:val="00A4014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A40140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A40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46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9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web/gprf/mass-media/news?item=874851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ticorruption.lif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is.minsk.by/news/25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7</cp:revision>
  <cp:lastPrinted>2023-06-22T09:36:00Z</cp:lastPrinted>
  <dcterms:created xsi:type="dcterms:W3CDTF">2019-08-28T06:03:00Z</dcterms:created>
  <dcterms:modified xsi:type="dcterms:W3CDTF">2023-06-22T14:56:00Z</dcterms:modified>
</cp:coreProperties>
</file>